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05" w:rsidRDefault="002C0D3C" w:rsidP="004D18BB">
      <w:pPr>
        <w:spacing w:after="0"/>
        <w:jc w:val="center"/>
        <w:rPr>
          <w:b/>
          <w:u w:val="single"/>
        </w:rPr>
      </w:pPr>
      <w:r w:rsidRPr="006F2E05">
        <w:rPr>
          <w:b/>
          <w:u w:val="single"/>
        </w:rPr>
        <w:t xml:space="preserve">Substance Abuse Coalition Meeting Agenda </w:t>
      </w:r>
    </w:p>
    <w:p w:rsidR="00FF4576" w:rsidRDefault="002C0D3C" w:rsidP="004D18BB">
      <w:pPr>
        <w:spacing w:after="0"/>
        <w:jc w:val="center"/>
        <w:rPr>
          <w:b/>
          <w:u w:val="single"/>
        </w:rPr>
      </w:pPr>
      <w:r w:rsidRPr="006F2E05">
        <w:rPr>
          <w:b/>
          <w:u w:val="single"/>
        </w:rPr>
        <w:t>11/19/2012</w:t>
      </w:r>
    </w:p>
    <w:p w:rsidR="004D18BB" w:rsidRPr="004D18BB" w:rsidRDefault="004D18BB" w:rsidP="004D18BB">
      <w:pPr>
        <w:spacing w:after="0"/>
        <w:jc w:val="center"/>
        <w:rPr>
          <w:b/>
          <w:sz w:val="18"/>
          <w:szCs w:val="18"/>
          <w:u w:val="single"/>
        </w:rPr>
      </w:pPr>
    </w:p>
    <w:p w:rsidR="008976BA" w:rsidRPr="008976BA" w:rsidRDefault="008976BA" w:rsidP="008976BA">
      <w:pPr>
        <w:rPr>
          <w:b/>
        </w:rPr>
      </w:pPr>
      <w:r w:rsidRPr="008976BA">
        <w:rPr>
          <w:b/>
        </w:rPr>
        <w:t>Attendees:</w:t>
      </w:r>
    </w:p>
    <w:p w:rsidR="008976BA" w:rsidRDefault="008976BA" w:rsidP="008976BA">
      <w:pPr>
        <w:spacing w:after="0" w:line="240" w:lineRule="auto"/>
      </w:pPr>
      <w:r>
        <w:t>Elizabeth Meyer – Hiawatha Valley Mental Health Center</w:t>
      </w:r>
    </w:p>
    <w:p w:rsidR="008976BA" w:rsidRDefault="008976BA" w:rsidP="008976BA">
      <w:pPr>
        <w:spacing w:after="0" w:line="240" w:lineRule="auto"/>
      </w:pPr>
      <w:proofErr w:type="spellStart"/>
      <w:r>
        <w:t>Janneke</w:t>
      </w:r>
      <w:proofErr w:type="spellEnd"/>
      <w:r>
        <w:t xml:space="preserve"> Quick – Live Well Winona</w:t>
      </w:r>
    </w:p>
    <w:p w:rsidR="008976BA" w:rsidRDefault="008976BA" w:rsidP="008976BA">
      <w:pPr>
        <w:spacing w:after="0" w:line="240" w:lineRule="auto"/>
      </w:pPr>
      <w:r>
        <w:t xml:space="preserve">Stacey </w:t>
      </w:r>
      <w:proofErr w:type="spellStart"/>
      <w:r>
        <w:t>Sadowski</w:t>
      </w:r>
      <w:proofErr w:type="spellEnd"/>
      <w:r>
        <w:t xml:space="preserve"> – Live Well Winona</w:t>
      </w:r>
      <w:bookmarkStart w:id="0" w:name="_GoBack"/>
      <w:bookmarkEnd w:id="0"/>
    </w:p>
    <w:p w:rsidR="008976BA" w:rsidRDefault="008976BA" w:rsidP="008976BA">
      <w:pPr>
        <w:spacing w:after="0" w:line="240" w:lineRule="auto"/>
      </w:pPr>
      <w:r>
        <w:t>Kristin Holien – Riverfront</w:t>
      </w:r>
    </w:p>
    <w:p w:rsidR="008976BA" w:rsidRDefault="008976BA" w:rsidP="008976BA">
      <w:pPr>
        <w:spacing w:after="0" w:line="240" w:lineRule="auto"/>
      </w:pPr>
      <w:r>
        <w:t>Robin Riley – Celebrate Recovery</w:t>
      </w:r>
    </w:p>
    <w:p w:rsidR="008976BA" w:rsidRDefault="008976BA" w:rsidP="008976BA">
      <w:pPr>
        <w:spacing w:after="0" w:line="240" w:lineRule="auto"/>
      </w:pPr>
      <w:r>
        <w:t>Lisa Bork – Family &amp; Children’s Center</w:t>
      </w:r>
    </w:p>
    <w:p w:rsidR="008976BA" w:rsidRDefault="008976BA" w:rsidP="008976BA">
      <w:pPr>
        <w:spacing w:after="0" w:line="240" w:lineRule="auto"/>
      </w:pPr>
      <w:proofErr w:type="spellStart"/>
      <w:r>
        <w:t>Joanette</w:t>
      </w:r>
      <w:proofErr w:type="spellEnd"/>
      <w:r>
        <w:t xml:space="preserve"> Robertson – Family &amp; Children’s Center </w:t>
      </w:r>
    </w:p>
    <w:p w:rsidR="008976BA" w:rsidRDefault="008976BA" w:rsidP="008976BA">
      <w:pPr>
        <w:spacing w:after="0" w:line="240" w:lineRule="auto"/>
      </w:pPr>
      <w:r>
        <w:t>Mick Lynch – WSU Counseling &amp; Wellness</w:t>
      </w:r>
    </w:p>
    <w:p w:rsidR="008976BA" w:rsidRDefault="008976BA" w:rsidP="008976BA">
      <w:pPr>
        <w:spacing w:after="0" w:line="240" w:lineRule="auto"/>
      </w:pPr>
      <w:r>
        <w:t xml:space="preserve">Angel </w:t>
      </w:r>
      <w:proofErr w:type="spellStart"/>
      <w:r>
        <w:t>Weisbrod</w:t>
      </w:r>
      <w:proofErr w:type="spellEnd"/>
      <w:r>
        <w:t xml:space="preserve"> – SMU Student Health</w:t>
      </w:r>
    </w:p>
    <w:p w:rsidR="008976BA" w:rsidRDefault="008976BA" w:rsidP="002C0D3C">
      <w:pPr>
        <w:jc w:val="center"/>
        <w:rPr>
          <w:i/>
        </w:rPr>
      </w:pPr>
    </w:p>
    <w:p w:rsidR="006F2E05" w:rsidRDefault="006F2E05" w:rsidP="002C0D3C">
      <w:pPr>
        <w:jc w:val="center"/>
        <w:rPr>
          <w:i/>
        </w:rPr>
      </w:pPr>
      <w:r w:rsidRPr="006F2E05">
        <w:rPr>
          <w:i/>
        </w:rPr>
        <w:t xml:space="preserve">Thank you for joining us for the second Substance Abuse Coalition meeting. </w:t>
      </w:r>
    </w:p>
    <w:p w:rsidR="00B326AA" w:rsidRPr="00B326AA" w:rsidRDefault="00B326AA" w:rsidP="00F35A39">
      <w:pPr>
        <w:spacing w:after="0"/>
        <w:rPr>
          <w:b/>
        </w:rPr>
      </w:pPr>
      <w:r w:rsidRPr="00B326AA">
        <w:rPr>
          <w:b/>
        </w:rPr>
        <w:t xml:space="preserve">Goal: </w:t>
      </w:r>
    </w:p>
    <w:p w:rsidR="00F35A39" w:rsidRDefault="00B326AA" w:rsidP="00F35A39">
      <w:pPr>
        <w:spacing w:after="0"/>
      </w:pPr>
      <w:r>
        <w:t>T</w:t>
      </w:r>
      <w:r w:rsidR="00E32315">
        <w:t>o e</w:t>
      </w:r>
      <w:r w:rsidR="00C54872">
        <w:t xml:space="preserve">stablish a substance abuse coalition in Winona County </w:t>
      </w:r>
      <w:r w:rsidR="00E32315">
        <w:t xml:space="preserve">that focuses on prevention </w:t>
      </w:r>
      <w:r w:rsidR="00C54872">
        <w:t>in order to apply for federal funding through a Drug Free Communities 5-year grant</w:t>
      </w:r>
      <w:r w:rsidR="00F35A39">
        <w:t xml:space="preserve">. </w:t>
      </w:r>
    </w:p>
    <w:p w:rsidR="000E5A5F" w:rsidRDefault="000E5A5F" w:rsidP="00F35A39">
      <w:pPr>
        <w:spacing w:after="0"/>
      </w:pPr>
    </w:p>
    <w:p w:rsidR="000E5A5F" w:rsidRPr="000E5A5F" w:rsidRDefault="000E5A5F" w:rsidP="00F35A39">
      <w:pPr>
        <w:spacing w:after="0"/>
        <w:rPr>
          <w:b/>
        </w:rPr>
      </w:pPr>
      <w:r w:rsidRPr="000E5A5F">
        <w:rPr>
          <w:b/>
        </w:rPr>
        <w:t>Grant Objectives:</w:t>
      </w:r>
    </w:p>
    <w:p w:rsidR="000E5A5F" w:rsidRDefault="000E5A5F" w:rsidP="000E5A5F">
      <w:pPr>
        <w:spacing w:after="0"/>
      </w:pPr>
      <w:r>
        <w:t>Build capacity</w:t>
      </w:r>
    </w:p>
    <w:p w:rsidR="000E5A5F" w:rsidRDefault="000E5A5F" w:rsidP="00F35A39">
      <w:pPr>
        <w:spacing w:after="0"/>
      </w:pPr>
      <w:r>
        <w:t xml:space="preserve">Substance abuse prevention – for youths and adults </w:t>
      </w:r>
    </w:p>
    <w:p w:rsidR="00B326AA" w:rsidRDefault="00B326AA" w:rsidP="00F35A39">
      <w:pPr>
        <w:spacing w:after="0"/>
      </w:pPr>
    </w:p>
    <w:p w:rsidR="00B326AA" w:rsidRPr="00B326AA" w:rsidRDefault="00B326AA" w:rsidP="00F35A39">
      <w:pPr>
        <w:spacing w:after="0"/>
        <w:rPr>
          <w:b/>
        </w:rPr>
      </w:pPr>
      <w:r w:rsidRPr="00B326AA">
        <w:rPr>
          <w:b/>
        </w:rPr>
        <w:t>Action Items:</w:t>
      </w:r>
    </w:p>
    <w:p w:rsidR="00B326AA" w:rsidRPr="00295352" w:rsidRDefault="004F4F64" w:rsidP="00B326AA">
      <w:pPr>
        <w:pStyle w:val="ListParagraph"/>
        <w:numPr>
          <w:ilvl w:val="0"/>
          <w:numId w:val="2"/>
        </w:numPr>
      </w:pPr>
      <w:r>
        <w:t>C</w:t>
      </w:r>
      <w:r w:rsidR="00B326AA" w:rsidRPr="00295352">
        <w:t xml:space="preserve">oalition to </w:t>
      </w:r>
      <w:r>
        <w:t xml:space="preserve">help </w:t>
      </w:r>
      <w:r w:rsidR="00B326AA" w:rsidRPr="00295352">
        <w:t>fill in contacts</w:t>
      </w:r>
      <w:r>
        <w:t xml:space="preserve"> for Winona </w:t>
      </w:r>
      <w:r w:rsidRPr="004867E8">
        <w:t>County (see attachment)</w:t>
      </w:r>
    </w:p>
    <w:p w:rsidR="00B326AA" w:rsidRPr="00295352" w:rsidRDefault="00B326AA" w:rsidP="00B326AA">
      <w:pPr>
        <w:pStyle w:val="ListParagraph"/>
        <w:numPr>
          <w:ilvl w:val="0"/>
          <w:numId w:val="2"/>
        </w:numPr>
      </w:pPr>
      <w:r w:rsidRPr="00295352">
        <w:t xml:space="preserve">Fatima to send </w:t>
      </w:r>
      <w:r w:rsidR="004F4F64">
        <w:t>St Charles contact information</w:t>
      </w:r>
    </w:p>
    <w:p w:rsidR="00B326AA" w:rsidRPr="00295352" w:rsidRDefault="00B46527" w:rsidP="00B326AA">
      <w:pPr>
        <w:pStyle w:val="ListParagraph"/>
        <w:numPr>
          <w:ilvl w:val="0"/>
          <w:numId w:val="2"/>
        </w:numPr>
      </w:pPr>
      <w:r>
        <w:t>Live Well will</w:t>
      </w:r>
      <w:r w:rsidR="00B326AA" w:rsidRPr="00295352">
        <w:t xml:space="preserve"> contact 2 people about potentially aiding in grant writing</w:t>
      </w:r>
    </w:p>
    <w:p w:rsidR="00B326AA" w:rsidRPr="00295352" w:rsidRDefault="00B326AA" w:rsidP="00B326AA">
      <w:pPr>
        <w:pStyle w:val="ListParagraph"/>
        <w:numPr>
          <w:ilvl w:val="0"/>
          <w:numId w:val="2"/>
        </w:numPr>
      </w:pPr>
      <w:r w:rsidRPr="00295352">
        <w:t>Robin Riley will ask retired grant writer if she could assist us in our application</w:t>
      </w:r>
    </w:p>
    <w:p w:rsidR="00B326AA" w:rsidRPr="00BA0DFD" w:rsidRDefault="00B46527" w:rsidP="00B326AA">
      <w:pPr>
        <w:pStyle w:val="ListParagraph"/>
        <w:numPr>
          <w:ilvl w:val="0"/>
          <w:numId w:val="2"/>
        </w:numPr>
      </w:pPr>
      <w:r>
        <w:t xml:space="preserve">Live </w:t>
      </w:r>
      <w:r w:rsidRPr="00BA0DFD">
        <w:t>Well will</w:t>
      </w:r>
      <w:r w:rsidR="00FB30F6" w:rsidRPr="00BA0DFD">
        <w:t xml:space="preserve"> follow up on prevention in the high schools</w:t>
      </w:r>
    </w:p>
    <w:p w:rsidR="005772E5" w:rsidRPr="004F4F64" w:rsidRDefault="005772E5" w:rsidP="005772E5">
      <w:pPr>
        <w:pStyle w:val="ListParagraph"/>
        <w:numPr>
          <w:ilvl w:val="0"/>
          <w:numId w:val="2"/>
        </w:numPr>
        <w:spacing w:after="0"/>
      </w:pPr>
      <w:r w:rsidRPr="004F4F64">
        <w:t>Elizabeth to send out key informant questions from Goodhue County</w:t>
      </w:r>
    </w:p>
    <w:p w:rsidR="005772E5" w:rsidRPr="004F4F64" w:rsidRDefault="004F4F64" w:rsidP="005772E5">
      <w:pPr>
        <w:pStyle w:val="ListParagraph"/>
        <w:numPr>
          <w:ilvl w:val="0"/>
          <w:numId w:val="2"/>
        </w:numPr>
        <w:spacing w:after="0"/>
      </w:pPr>
      <w:r w:rsidRPr="004F4F64">
        <w:t>Review data sources on page 2 and notify us of any other available data</w:t>
      </w:r>
      <w:r w:rsidR="00CF20D8">
        <w:t xml:space="preserve"> or if have access to any of the data listed</w:t>
      </w:r>
    </w:p>
    <w:p w:rsidR="000E5A5F" w:rsidRPr="00F8629A" w:rsidRDefault="004F4F64" w:rsidP="000E5A5F">
      <w:pPr>
        <w:pStyle w:val="ListParagraph"/>
        <w:numPr>
          <w:ilvl w:val="0"/>
          <w:numId w:val="2"/>
        </w:numPr>
        <w:spacing w:after="0"/>
      </w:pPr>
      <w:r w:rsidRPr="00F8629A">
        <w:t>Live Well &amp; Hiawatha Valley will do a personal follo</w:t>
      </w:r>
      <w:r w:rsidR="00F8629A" w:rsidRPr="00F8629A">
        <w:t>w up with all coalition contacts</w:t>
      </w:r>
      <w:r w:rsidRPr="00F8629A">
        <w:t xml:space="preserve"> to secure commitment </w:t>
      </w:r>
    </w:p>
    <w:p w:rsidR="00A11C77" w:rsidRPr="00F8629A" w:rsidRDefault="00A11C77" w:rsidP="000E5A5F">
      <w:pPr>
        <w:pStyle w:val="ListParagraph"/>
        <w:numPr>
          <w:ilvl w:val="0"/>
          <w:numId w:val="2"/>
        </w:numPr>
        <w:spacing w:after="0"/>
      </w:pPr>
      <w:r w:rsidRPr="00F8629A">
        <w:t>Mick &amp; Angel to check what</w:t>
      </w:r>
      <w:r w:rsidR="00F8629A" w:rsidRPr="00F8629A">
        <w:t xml:space="preserve"> data</w:t>
      </w:r>
      <w:r w:rsidRPr="00F8629A">
        <w:t xml:space="preserve"> they can share from university surveys</w:t>
      </w:r>
    </w:p>
    <w:p w:rsidR="005772E5" w:rsidRPr="00295352" w:rsidRDefault="005772E5" w:rsidP="005772E5">
      <w:pPr>
        <w:pStyle w:val="ListParagraph"/>
        <w:spacing w:after="0"/>
        <w:ind w:left="1440"/>
      </w:pPr>
    </w:p>
    <w:p w:rsidR="00F35A39" w:rsidRPr="00B326AA" w:rsidRDefault="00B326AA" w:rsidP="00F35A39">
      <w:pPr>
        <w:rPr>
          <w:b/>
        </w:rPr>
      </w:pPr>
      <w:r w:rsidRPr="00B326AA">
        <w:rPr>
          <w:b/>
        </w:rPr>
        <w:t>Notes:</w:t>
      </w:r>
    </w:p>
    <w:p w:rsidR="00D20794" w:rsidRDefault="005772E5" w:rsidP="002C0D3C">
      <w:pPr>
        <w:pStyle w:val="ListParagraph"/>
        <w:numPr>
          <w:ilvl w:val="0"/>
          <w:numId w:val="1"/>
        </w:numPr>
      </w:pPr>
      <w:r>
        <w:t>R</w:t>
      </w:r>
      <w:r w:rsidR="002C0D3C">
        <w:t>esults of survey</w:t>
      </w:r>
      <w:r w:rsidR="00AB6A0E">
        <w:t xml:space="preserve"> that was sent following our initial meeting</w:t>
      </w:r>
    </w:p>
    <w:p w:rsidR="00E32315" w:rsidRDefault="00E32315" w:rsidP="00E32315">
      <w:pPr>
        <w:pStyle w:val="ListParagraph"/>
        <w:numPr>
          <w:ilvl w:val="0"/>
          <w:numId w:val="2"/>
        </w:numPr>
      </w:pPr>
      <w:r>
        <w:t xml:space="preserve">Agreement that coalition should be county-wide. Potential for greater impact if we invite the county to support us. St Charles &amp; </w:t>
      </w:r>
      <w:proofErr w:type="spellStart"/>
      <w:r>
        <w:t>Eyota</w:t>
      </w:r>
      <w:proofErr w:type="spellEnd"/>
      <w:r>
        <w:t xml:space="preserve">-Dover already received a state grant for prevention </w:t>
      </w:r>
      <w:r w:rsidR="00CF20D8">
        <w:t>in schools</w:t>
      </w:r>
      <w:r>
        <w:t xml:space="preserve">– may have some best practices to share. </w:t>
      </w:r>
    </w:p>
    <w:p w:rsidR="00DF2FC1" w:rsidRPr="006C0D11" w:rsidRDefault="00DF2FC1" w:rsidP="00DF2FC1">
      <w:pPr>
        <w:pStyle w:val="ListParagraph"/>
        <w:numPr>
          <w:ilvl w:val="0"/>
          <w:numId w:val="2"/>
        </w:numPr>
        <w:rPr>
          <w:b/>
        </w:rPr>
      </w:pPr>
      <w:r>
        <w:t xml:space="preserve">Once coalition is in place, we’ll need people to </w:t>
      </w:r>
      <w:r w:rsidR="006C0D11">
        <w:t>s</w:t>
      </w:r>
      <w:r w:rsidR="00B326AA">
        <w:t>tep forward to write the grant.</w:t>
      </w:r>
    </w:p>
    <w:p w:rsidR="00B326AA" w:rsidRDefault="005772E5" w:rsidP="00B326AA">
      <w:pPr>
        <w:pStyle w:val="ListParagraph"/>
        <w:numPr>
          <w:ilvl w:val="0"/>
          <w:numId w:val="1"/>
        </w:numPr>
      </w:pPr>
      <w:r>
        <w:t>E</w:t>
      </w:r>
      <w:r w:rsidR="00B13164">
        <w:t>xisting resources in the community</w:t>
      </w:r>
    </w:p>
    <w:p w:rsidR="00B326AA" w:rsidRPr="00B326AA" w:rsidRDefault="00B326AA" w:rsidP="00CF20D8">
      <w:pPr>
        <w:pStyle w:val="ListParagraph"/>
        <w:numPr>
          <w:ilvl w:val="0"/>
          <w:numId w:val="6"/>
        </w:numPr>
      </w:pPr>
      <w:r w:rsidRPr="00B326AA">
        <w:rPr>
          <w:rFonts w:cstheme="minorHAnsi"/>
        </w:rPr>
        <w:lastRenderedPageBreak/>
        <w:t>Minnesota-AST</w:t>
      </w:r>
      <w:r w:rsidR="00CF20D8">
        <w:rPr>
          <w:rFonts w:cstheme="minorHAnsi"/>
        </w:rPr>
        <w:t xml:space="preserve"> (Alcohol Server Training). L</w:t>
      </w:r>
      <w:r w:rsidRPr="00CF20D8">
        <w:rPr>
          <w:rFonts w:cstheme="minorHAnsi"/>
        </w:rPr>
        <w:t>acks full participation</w:t>
      </w:r>
      <w:r w:rsidR="00CF20D8">
        <w:rPr>
          <w:rFonts w:cstheme="minorHAnsi"/>
        </w:rPr>
        <w:t>.</w:t>
      </w:r>
      <w:r w:rsidRPr="00CF20D8">
        <w:rPr>
          <w:rFonts w:cstheme="minorHAnsi"/>
        </w:rPr>
        <w:t xml:space="preserve"> </w:t>
      </w:r>
    </w:p>
    <w:p w:rsidR="00B366E8" w:rsidRPr="00B366E8" w:rsidRDefault="00B326AA" w:rsidP="00B366E8">
      <w:pPr>
        <w:pStyle w:val="ListParagraph"/>
        <w:numPr>
          <w:ilvl w:val="0"/>
          <w:numId w:val="6"/>
        </w:numPr>
      </w:pPr>
      <w:r w:rsidRPr="00B326AA">
        <w:rPr>
          <w:rFonts w:cstheme="minorHAnsi"/>
        </w:rPr>
        <w:t>Social Host Ordinance (misdemeanor to allow underage drinking on your property)</w:t>
      </w:r>
      <w:r w:rsidR="00D92E25">
        <w:rPr>
          <w:rFonts w:cstheme="minorHAnsi"/>
        </w:rPr>
        <w:t xml:space="preserve">. Not county-wide. </w:t>
      </w:r>
    </w:p>
    <w:p w:rsidR="00FB30F6" w:rsidRDefault="00B366E8" w:rsidP="00FB30F6">
      <w:pPr>
        <w:pStyle w:val="ListParagraph"/>
        <w:numPr>
          <w:ilvl w:val="0"/>
          <w:numId w:val="6"/>
        </w:numPr>
      </w:pPr>
      <w:r>
        <w:t>Celebrate Recovery program through Pleasant Valley. Want to add ‘Landing’ program for youth (no manpower – tried in schools)</w:t>
      </w:r>
    </w:p>
    <w:p w:rsidR="00295352" w:rsidRDefault="00FB30F6" w:rsidP="00295352">
      <w:pPr>
        <w:pStyle w:val="ListParagraph"/>
        <w:numPr>
          <w:ilvl w:val="0"/>
          <w:numId w:val="6"/>
        </w:numPr>
      </w:pPr>
      <w:r>
        <w:t xml:space="preserve">Family &amp; Children’s </w:t>
      </w:r>
      <w:r w:rsidR="00CF20D8">
        <w:t>Center –</w:t>
      </w:r>
      <w:r>
        <w:t xml:space="preserve"> treatment of chemical dependency </w:t>
      </w:r>
      <w:r w:rsidR="00295352">
        <w:t xml:space="preserve">for adults or children </w:t>
      </w:r>
      <w:r>
        <w:t>can be done if there’s a co-d</w:t>
      </w:r>
      <w:r w:rsidR="00295352">
        <w:t xml:space="preserve">iagnosis with mental illness. </w:t>
      </w:r>
    </w:p>
    <w:p w:rsidR="00295352" w:rsidRDefault="00295352" w:rsidP="00295352">
      <w:pPr>
        <w:pStyle w:val="ListParagraph"/>
        <w:numPr>
          <w:ilvl w:val="0"/>
          <w:numId w:val="6"/>
        </w:numPr>
      </w:pPr>
      <w:r>
        <w:t>Saint Mary’s University:</w:t>
      </w:r>
    </w:p>
    <w:p w:rsidR="00295352" w:rsidRDefault="00FB30F6" w:rsidP="00295352">
      <w:pPr>
        <w:pStyle w:val="ListParagraph"/>
        <w:numPr>
          <w:ilvl w:val="1"/>
          <w:numId w:val="6"/>
        </w:numPr>
      </w:pPr>
      <w:r>
        <w:t>semin</w:t>
      </w:r>
      <w:r w:rsidR="00295352">
        <w:t>ar for all new students</w:t>
      </w:r>
    </w:p>
    <w:p w:rsidR="00295352" w:rsidRDefault="00FB30F6" w:rsidP="004A4469">
      <w:pPr>
        <w:pStyle w:val="ListParagraph"/>
        <w:numPr>
          <w:ilvl w:val="1"/>
          <w:numId w:val="6"/>
        </w:numPr>
      </w:pPr>
      <w:r>
        <w:t>Alcohol</w:t>
      </w:r>
      <w:r w:rsidR="00295352">
        <w:t xml:space="preserve"> </w:t>
      </w:r>
      <w:r w:rsidR="004A4469">
        <w:t>101, 201 and 301 classes</w:t>
      </w:r>
    </w:p>
    <w:p w:rsidR="00295352" w:rsidRDefault="00295352" w:rsidP="00295352">
      <w:pPr>
        <w:pStyle w:val="ListParagraph"/>
        <w:numPr>
          <w:ilvl w:val="0"/>
          <w:numId w:val="6"/>
        </w:numPr>
      </w:pPr>
      <w:r>
        <w:t xml:space="preserve">High schools </w:t>
      </w:r>
    </w:p>
    <w:p w:rsidR="00295352" w:rsidRDefault="00295352" w:rsidP="00295352">
      <w:pPr>
        <w:pStyle w:val="ListParagraph"/>
        <w:numPr>
          <w:ilvl w:val="1"/>
          <w:numId w:val="6"/>
        </w:numPr>
      </w:pPr>
      <w:r>
        <w:t>Mock crash for prom at the schools</w:t>
      </w:r>
    </w:p>
    <w:p w:rsidR="00FB30F6" w:rsidRPr="00B326AA" w:rsidRDefault="00295352" w:rsidP="00295352">
      <w:pPr>
        <w:pStyle w:val="ListParagraph"/>
        <w:numPr>
          <w:ilvl w:val="1"/>
          <w:numId w:val="6"/>
        </w:numPr>
      </w:pPr>
      <w:r>
        <w:t>Forums for parents and students</w:t>
      </w:r>
      <w:r w:rsidR="00CF20D8">
        <w:t xml:space="preserve"> - Cotter</w:t>
      </w:r>
    </w:p>
    <w:p w:rsidR="009C381A" w:rsidRPr="009C381A" w:rsidRDefault="00B326AA" w:rsidP="009C381A">
      <w:pPr>
        <w:pStyle w:val="ListParagraph"/>
        <w:numPr>
          <w:ilvl w:val="0"/>
          <w:numId w:val="6"/>
        </w:numPr>
      </w:pPr>
      <w:r w:rsidRPr="00B326AA">
        <w:rPr>
          <w:rFonts w:cstheme="minorHAnsi"/>
        </w:rPr>
        <w:t>Winona State University:</w:t>
      </w:r>
    </w:p>
    <w:p w:rsidR="009C381A" w:rsidRPr="009C381A" w:rsidRDefault="009C381A" w:rsidP="009C381A">
      <w:pPr>
        <w:pStyle w:val="ListParagraph"/>
        <w:numPr>
          <w:ilvl w:val="1"/>
          <w:numId w:val="6"/>
        </w:numPr>
      </w:pPr>
      <w:proofErr w:type="spellStart"/>
      <w:r w:rsidRPr="009C381A">
        <w:rPr>
          <w:rFonts w:cstheme="minorHAnsi"/>
        </w:rPr>
        <w:t>AlcoholEdu</w:t>
      </w:r>
      <w:proofErr w:type="spellEnd"/>
      <w:r w:rsidRPr="009C381A">
        <w:rPr>
          <w:rFonts w:cstheme="minorHAnsi"/>
        </w:rPr>
        <w:t xml:space="preserve"> </w:t>
      </w:r>
      <w:r w:rsidR="00A11C77">
        <w:rPr>
          <w:rFonts w:cstheme="minorHAnsi"/>
        </w:rPr>
        <w:t>–</w:t>
      </w:r>
      <w:r w:rsidRPr="009C381A">
        <w:rPr>
          <w:rFonts w:cstheme="minorHAnsi"/>
        </w:rPr>
        <w:t xml:space="preserve"> online assessment for incoming freshmen</w:t>
      </w:r>
    </w:p>
    <w:p w:rsidR="009C381A" w:rsidRPr="009C381A" w:rsidRDefault="009C381A" w:rsidP="009C381A">
      <w:pPr>
        <w:pStyle w:val="ListParagraph"/>
        <w:numPr>
          <w:ilvl w:val="1"/>
          <w:numId w:val="6"/>
        </w:numPr>
      </w:pPr>
      <w:r w:rsidRPr="009C381A">
        <w:rPr>
          <w:rFonts w:cstheme="minorHAnsi"/>
        </w:rPr>
        <w:t xml:space="preserve">Choices </w:t>
      </w:r>
      <w:r w:rsidR="00A11C77">
        <w:rPr>
          <w:rFonts w:cstheme="minorHAnsi"/>
        </w:rPr>
        <w:t>–</w:t>
      </w:r>
      <w:r w:rsidR="004A4469">
        <w:rPr>
          <w:rFonts w:cstheme="minorHAnsi"/>
        </w:rPr>
        <w:t xml:space="preserve"> Getting the Facts. P</w:t>
      </w:r>
      <w:r w:rsidRPr="009C381A">
        <w:rPr>
          <w:rFonts w:cstheme="minorHAnsi"/>
        </w:rPr>
        <w:t>eer facilitated, face-to-face education and prevention course</w:t>
      </w:r>
    </w:p>
    <w:p w:rsidR="009C381A" w:rsidRPr="009C381A" w:rsidRDefault="009C381A" w:rsidP="009C381A">
      <w:pPr>
        <w:pStyle w:val="ListParagraph"/>
        <w:numPr>
          <w:ilvl w:val="1"/>
          <w:numId w:val="6"/>
        </w:numPr>
      </w:pPr>
      <w:r w:rsidRPr="009C381A">
        <w:rPr>
          <w:rFonts w:cstheme="minorHAnsi"/>
        </w:rPr>
        <w:t>E</w:t>
      </w:r>
      <w:r w:rsidR="00B326AA" w:rsidRPr="009C381A">
        <w:rPr>
          <w:rFonts w:cstheme="minorHAnsi"/>
        </w:rPr>
        <w:t xml:space="preserve">ducational presentations </w:t>
      </w:r>
      <w:r w:rsidRPr="009C381A">
        <w:rPr>
          <w:rFonts w:cstheme="minorHAnsi"/>
        </w:rPr>
        <w:t>during the year (</w:t>
      </w:r>
      <w:proofErr w:type="spellStart"/>
      <w:r w:rsidRPr="009C381A">
        <w:rPr>
          <w:rFonts w:cstheme="minorHAnsi"/>
        </w:rPr>
        <w:t>eg</w:t>
      </w:r>
      <w:proofErr w:type="spellEnd"/>
      <w:r w:rsidRPr="009C381A">
        <w:rPr>
          <w:rFonts w:cstheme="minorHAnsi"/>
        </w:rPr>
        <w:t xml:space="preserve"> </w:t>
      </w:r>
      <w:r w:rsidR="00B326AA" w:rsidRPr="009C381A">
        <w:rPr>
          <w:rFonts w:cstheme="minorHAnsi"/>
        </w:rPr>
        <w:t>Film Exposition: How Drinking Affec</w:t>
      </w:r>
      <w:r w:rsidRPr="009C381A">
        <w:rPr>
          <w:rFonts w:cstheme="minorHAnsi"/>
        </w:rPr>
        <w:t>ts Our Community)</w:t>
      </w:r>
    </w:p>
    <w:p w:rsidR="00B326AA" w:rsidRPr="009C381A" w:rsidRDefault="009C381A" w:rsidP="009C381A">
      <w:pPr>
        <w:pStyle w:val="ListParagraph"/>
        <w:numPr>
          <w:ilvl w:val="1"/>
          <w:numId w:val="6"/>
        </w:numPr>
      </w:pPr>
      <w:r>
        <w:rPr>
          <w:rFonts w:cstheme="minorHAnsi"/>
        </w:rPr>
        <w:t>A</w:t>
      </w:r>
      <w:r w:rsidR="00B326AA" w:rsidRPr="009C381A">
        <w:rPr>
          <w:rFonts w:cstheme="minorHAnsi"/>
        </w:rPr>
        <w:t>ssessments on the attitudes, beliefs</w:t>
      </w:r>
      <w:r>
        <w:rPr>
          <w:rFonts w:cstheme="minorHAnsi"/>
        </w:rPr>
        <w:t>, and use of illegal and prescription d</w:t>
      </w:r>
      <w:r w:rsidR="00B326AA" w:rsidRPr="009C381A">
        <w:rPr>
          <w:rFonts w:cstheme="minorHAnsi"/>
        </w:rPr>
        <w:t>rug use and abuse on camp</w:t>
      </w:r>
      <w:r w:rsidR="000312D6">
        <w:rPr>
          <w:rFonts w:cstheme="minorHAnsi"/>
        </w:rPr>
        <w:t>us</w:t>
      </w:r>
    </w:p>
    <w:p w:rsidR="00B326AA" w:rsidRDefault="00B326AA" w:rsidP="00B326AA">
      <w:pPr>
        <w:pStyle w:val="ListParagraph"/>
      </w:pPr>
    </w:p>
    <w:p w:rsidR="00854D0A" w:rsidRDefault="005772E5" w:rsidP="00854D0A">
      <w:pPr>
        <w:pStyle w:val="ListParagraph"/>
        <w:numPr>
          <w:ilvl w:val="0"/>
          <w:numId w:val="1"/>
        </w:numPr>
      </w:pPr>
      <w:r>
        <w:t>C</w:t>
      </w:r>
      <w:r w:rsidR="0015201C" w:rsidRPr="0015201C">
        <w:t xml:space="preserve">oalition </w:t>
      </w:r>
      <w:r>
        <w:t xml:space="preserve">will </w:t>
      </w:r>
      <w:r w:rsidR="0015201C" w:rsidRPr="0015201C">
        <w:t>support and en</w:t>
      </w:r>
      <w:r>
        <w:t>hance what is already happening</w:t>
      </w:r>
    </w:p>
    <w:p w:rsidR="005772E5" w:rsidRDefault="005772E5" w:rsidP="005772E5">
      <w:pPr>
        <w:pStyle w:val="ListParagraph"/>
        <w:numPr>
          <w:ilvl w:val="0"/>
          <w:numId w:val="8"/>
        </w:numPr>
      </w:pPr>
      <w:r>
        <w:t>For e</w:t>
      </w:r>
      <w:r w:rsidR="000C0E41">
        <w:t xml:space="preserve">xample </w:t>
      </w:r>
      <w:r>
        <w:t xml:space="preserve">one focus could be on making the </w:t>
      </w:r>
      <w:r w:rsidR="000C0E41">
        <w:t>server-training</w:t>
      </w:r>
      <w:r>
        <w:t xml:space="preserve"> a county-wide ordinance</w:t>
      </w:r>
    </w:p>
    <w:p w:rsidR="000C0E41" w:rsidRDefault="005772E5" w:rsidP="005772E5">
      <w:pPr>
        <w:pStyle w:val="ListParagraph"/>
        <w:numPr>
          <w:ilvl w:val="0"/>
          <w:numId w:val="8"/>
        </w:numPr>
      </w:pPr>
      <w:r>
        <w:t>We need to evaluate the current data and identify where the gaps are</w:t>
      </w:r>
    </w:p>
    <w:p w:rsidR="005772E5" w:rsidRDefault="005772E5" w:rsidP="005772E5">
      <w:pPr>
        <w:pStyle w:val="ListParagraph"/>
        <w:ind w:left="1440"/>
      </w:pPr>
    </w:p>
    <w:p w:rsidR="00B13164" w:rsidRDefault="005772E5" w:rsidP="00B13164">
      <w:pPr>
        <w:pStyle w:val="ListParagraph"/>
        <w:numPr>
          <w:ilvl w:val="0"/>
          <w:numId w:val="1"/>
        </w:numPr>
      </w:pPr>
      <w:r>
        <w:t>Coalition involvement</w:t>
      </w:r>
    </w:p>
    <w:p w:rsidR="00696482" w:rsidRDefault="00A40D9B" w:rsidP="00696482">
      <w:pPr>
        <w:pStyle w:val="ListParagraph"/>
        <w:numPr>
          <w:ilvl w:val="1"/>
          <w:numId w:val="1"/>
        </w:numPr>
      </w:pPr>
      <w:r>
        <w:t>Monthly coalition</w:t>
      </w:r>
      <w:r w:rsidR="00696482">
        <w:t xml:space="preserve"> meeting</w:t>
      </w:r>
      <w:r w:rsidR="000312D6">
        <w:t xml:space="preserve"> (everyone)</w:t>
      </w:r>
    </w:p>
    <w:p w:rsidR="00696482" w:rsidRDefault="00696482" w:rsidP="00696482">
      <w:pPr>
        <w:pStyle w:val="ListParagraph"/>
        <w:numPr>
          <w:ilvl w:val="1"/>
          <w:numId w:val="1"/>
        </w:numPr>
      </w:pPr>
      <w:r>
        <w:t>Bi-weekly grant writing</w:t>
      </w:r>
      <w:r w:rsidR="000312D6">
        <w:t xml:space="preserve"> meeting (core writing group)</w:t>
      </w:r>
    </w:p>
    <w:p w:rsidR="005772E5" w:rsidRDefault="005772E5" w:rsidP="005772E5">
      <w:pPr>
        <w:pStyle w:val="ListParagraph"/>
        <w:ind w:left="1440"/>
      </w:pPr>
    </w:p>
    <w:p w:rsidR="00B326AA" w:rsidRDefault="00BA0DFD" w:rsidP="00BA0DFD">
      <w:pPr>
        <w:pStyle w:val="ListParagraph"/>
        <w:numPr>
          <w:ilvl w:val="0"/>
          <w:numId w:val="1"/>
        </w:numPr>
      </w:pPr>
      <w: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424"/>
        <w:gridCol w:w="4344"/>
      </w:tblGrid>
      <w:tr w:rsidR="00A11C77" w:rsidTr="00DF6FA4">
        <w:tc>
          <w:tcPr>
            <w:tcW w:w="2808" w:type="dxa"/>
          </w:tcPr>
          <w:p w:rsidR="00A11C77" w:rsidRPr="00A11C77" w:rsidRDefault="00A11C77" w:rsidP="00B326AA">
            <w:pPr>
              <w:rPr>
                <w:b/>
              </w:rPr>
            </w:pPr>
            <w:r w:rsidRPr="00A11C77">
              <w:rPr>
                <w:b/>
              </w:rPr>
              <w:t>Data Source</w:t>
            </w:r>
          </w:p>
        </w:tc>
        <w:tc>
          <w:tcPr>
            <w:tcW w:w="2424" w:type="dxa"/>
          </w:tcPr>
          <w:p w:rsidR="00A11C77" w:rsidRPr="00A11C77" w:rsidRDefault="00A11C77" w:rsidP="00B326AA">
            <w:pPr>
              <w:rPr>
                <w:b/>
              </w:rPr>
            </w:pPr>
            <w:r w:rsidRPr="00A11C77">
              <w:rPr>
                <w:b/>
              </w:rPr>
              <w:t>Contact</w:t>
            </w:r>
          </w:p>
        </w:tc>
        <w:tc>
          <w:tcPr>
            <w:tcW w:w="4344" w:type="dxa"/>
          </w:tcPr>
          <w:p w:rsidR="00A11C77" w:rsidRPr="00A11C77" w:rsidRDefault="00A11C77" w:rsidP="00B326AA">
            <w:pPr>
              <w:rPr>
                <w:b/>
              </w:rPr>
            </w:pPr>
            <w:r w:rsidRPr="00A11C77">
              <w:rPr>
                <w:b/>
              </w:rPr>
              <w:t>Notes</w:t>
            </w:r>
          </w:p>
        </w:tc>
      </w:tr>
      <w:tr w:rsidR="00A11C77" w:rsidTr="00DF6FA4">
        <w:tc>
          <w:tcPr>
            <w:tcW w:w="2808" w:type="dxa"/>
          </w:tcPr>
          <w:p w:rsidR="00A11C77" w:rsidRPr="00DF6FA4" w:rsidRDefault="005A0FD4" w:rsidP="00A11C77">
            <w:r w:rsidRPr="00DF6FA4">
              <w:t>Court</w:t>
            </w:r>
          </w:p>
        </w:tc>
        <w:tc>
          <w:tcPr>
            <w:tcW w:w="2424" w:type="dxa"/>
          </w:tcPr>
          <w:p w:rsidR="00A11C77" w:rsidRPr="00DF6FA4" w:rsidRDefault="001053CD" w:rsidP="00B326AA">
            <w:r w:rsidRPr="00DF6FA4">
              <w:t>Sally Cumiskey</w:t>
            </w:r>
          </w:p>
        </w:tc>
        <w:tc>
          <w:tcPr>
            <w:tcW w:w="4344" w:type="dxa"/>
          </w:tcPr>
          <w:p w:rsidR="00A11C77" w:rsidRDefault="00A11C77" w:rsidP="00B326AA">
            <w:r>
              <w:t>Citations, underage drinking tickets</w:t>
            </w:r>
          </w:p>
        </w:tc>
      </w:tr>
      <w:tr w:rsidR="00A11C77" w:rsidTr="00DF6FA4">
        <w:tc>
          <w:tcPr>
            <w:tcW w:w="2808" w:type="dxa"/>
          </w:tcPr>
          <w:p w:rsidR="00A11C77" w:rsidRDefault="00A11C77" w:rsidP="00B326AA">
            <w:r>
              <w:t>Saint Mary’s University</w:t>
            </w:r>
          </w:p>
        </w:tc>
        <w:tc>
          <w:tcPr>
            <w:tcW w:w="2424" w:type="dxa"/>
          </w:tcPr>
          <w:p w:rsidR="00A11C77" w:rsidRDefault="00A11C77" w:rsidP="00B326AA">
            <w:r>
              <w:t xml:space="preserve">Angel </w:t>
            </w:r>
            <w:proofErr w:type="spellStart"/>
            <w:r>
              <w:t>Weisbrod</w:t>
            </w:r>
            <w:proofErr w:type="spellEnd"/>
          </w:p>
        </w:tc>
        <w:tc>
          <w:tcPr>
            <w:tcW w:w="4344" w:type="dxa"/>
          </w:tcPr>
          <w:p w:rsidR="00A11C77" w:rsidRDefault="00A11C77" w:rsidP="00B326AA"/>
        </w:tc>
      </w:tr>
      <w:tr w:rsidR="00A11C77" w:rsidTr="00DF6FA4">
        <w:tc>
          <w:tcPr>
            <w:tcW w:w="2808" w:type="dxa"/>
          </w:tcPr>
          <w:p w:rsidR="00A11C77" w:rsidRDefault="00A11C77" w:rsidP="00B326AA">
            <w:r>
              <w:t>Winona State University</w:t>
            </w:r>
          </w:p>
        </w:tc>
        <w:tc>
          <w:tcPr>
            <w:tcW w:w="2424" w:type="dxa"/>
          </w:tcPr>
          <w:p w:rsidR="00A11C77" w:rsidRDefault="00A11C77" w:rsidP="00B326AA">
            <w:r>
              <w:t>Mick Lynch</w:t>
            </w:r>
          </w:p>
        </w:tc>
        <w:tc>
          <w:tcPr>
            <w:tcW w:w="4344" w:type="dxa"/>
          </w:tcPr>
          <w:p w:rsidR="00A11C77" w:rsidRDefault="00A11C77" w:rsidP="00B326AA"/>
        </w:tc>
      </w:tr>
      <w:tr w:rsidR="00A11C77" w:rsidTr="00DF6FA4">
        <w:tc>
          <w:tcPr>
            <w:tcW w:w="2808" w:type="dxa"/>
          </w:tcPr>
          <w:p w:rsidR="00A11C77" w:rsidRPr="00DF6FA4" w:rsidRDefault="00A11C77" w:rsidP="00B326AA">
            <w:r w:rsidRPr="00DF6FA4">
              <w:t>Southeast Technical College</w:t>
            </w:r>
          </w:p>
        </w:tc>
        <w:tc>
          <w:tcPr>
            <w:tcW w:w="2424" w:type="dxa"/>
          </w:tcPr>
          <w:p w:rsidR="00A11C77" w:rsidRDefault="00DF6FA4" w:rsidP="00B326AA">
            <w:r>
              <w:t>Gale La</w:t>
            </w:r>
            <w:r w:rsidRPr="00DF6FA4">
              <w:t>nning</w:t>
            </w:r>
          </w:p>
          <w:p w:rsidR="00DF6FA4" w:rsidRPr="00DF6FA4" w:rsidRDefault="00DF6FA4" w:rsidP="00B326AA">
            <w:r>
              <w:rPr>
                <w:rFonts w:ascii="Verdana" w:hAnsi="Verdana"/>
                <w:sz w:val="18"/>
                <w:szCs w:val="18"/>
              </w:rPr>
              <w:t>Director of Admissions</w:t>
            </w:r>
          </w:p>
        </w:tc>
        <w:tc>
          <w:tcPr>
            <w:tcW w:w="4344" w:type="dxa"/>
          </w:tcPr>
          <w:p w:rsidR="00A11C77" w:rsidRDefault="00DF6FA4" w:rsidP="00B326AA">
            <w:r w:rsidRPr="00DF6FA4">
              <w:t>glanning@southeastmn.edu</w:t>
            </w:r>
          </w:p>
        </w:tc>
      </w:tr>
      <w:tr w:rsidR="00A11C77" w:rsidTr="00DF6FA4">
        <w:tc>
          <w:tcPr>
            <w:tcW w:w="2808" w:type="dxa"/>
          </w:tcPr>
          <w:p w:rsidR="00A11C77" w:rsidRDefault="005A0FD4" w:rsidP="00B326AA">
            <w:r>
              <w:t>Hospital/ER</w:t>
            </w:r>
          </w:p>
        </w:tc>
        <w:tc>
          <w:tcPr>
            <w:tcW w:w="2424" w:type="dxa"/>
          </w:tcPr>
          <w:p w:rsidR="00A11C77" w:rsidRPr="00A11C77" w:rsidRDefault="00A11C77" w:rsidP="00B326AA">
            <w:pPr>
              <w:rPr>
                <w:highlight w:val="yellow"/>
              </w:rPr>
            </w:pPr>
          </w:p>
        </w:tc>
        <w:tc>
          <w:tcPr>
            <w:tcW w:w="4344" w:type="dxa"/>
          </w:tcPr>
          <w:p w:rsidR="00A11C77" w:rsidRDefault="00A11C77" w:rsidP="00A11C77">
            <w:r>
              <w:t xml:space="preserve">Substance related accidents </w:t>
            </w:r>
          </w:p>
          <w:p w:rsidR="00A11C77" w:rsidRDefault="00A11C77" w:rsidP="00B326AA"/>
        </w:tc>
      </w:tr>
      <w:tr w:rsidR="005A0FD4" w:rsidTr="00DF6FA4">
        <w:tc>
          <w:tcPr>
            <w:tcW w:w="2808" w:type="dxa"/>
            <w:vMerge w:val="restart"/>
          </w:tcPr>
          <w:p w:rsidR="005A0FD4" w:rsidRDefault="00A6076C" w:rsidP="00A6076C">
            <w:r w:rsidRPr="00A21D10">
              <w:t xml:space="preserve">Winona </w:t>
            </w:r>
            <w:r w:rsidR="005A0FD4" w:rsidRPr="00A21D10">
              <w:t>City</w:t>
            </w:r>
            <w:r w:rsidRPr="00A21D10">
              <w:t xml:space="preserve"> &amp; County</w:t>
            </w:r>
          </w:p>
        </w:tc>
        <w:tc>
          <w:tcPr>
            <w:tcW w:w="2424" w:type="dxa"/>
          </w:tcPr>
          <w:p w:rsidR="005A0FD4" w:rsidRPr="00A11C77" w:rsidRDefault="005A0FD4" w:rsidP="00B326AA">
            <w:pPr>
              <w:rPr>
                <w:highlight w:val="yellow"/>
              </w:rPr>
            </w:pPr>
            <w:r w:rsidRPr="00A11C77">
              <w:t>Beth Moe</w:t>
            </w:r>
          </w:p>
        </w:tc>
        <w:tc>
          <w:tcPr>
            <w:tcW w:w="4344" w:type="dxa"/>
          </w:tcPr>
          <w:p w:rsidR="005A0FD4" w:rsidRDefault="005A0FD4" w:rsidP="00A11C77">
            <w:r w:rsidRPr="00A11C77">
              <w:t>http://www.unitedwaywinona.org/News.aspx</w:t>
            </w:r>
          </w:p>
        </w:tc>
      </w:tr>
      <w:tr w:rsidR="005A0FD4" w:rsidTr="00DF6FA4">
        <w:tc>
          <w:tcPr>
            <w:tcW w:w="2808" w:type="dxa"/>
            <w:vMerge/>
          </w:tcPr>
          <w:p w:rsidR="005A0FD4" w:rsidRDefault="005A0FD4" w:rsidP="00B326AA"/>
        </w:tc>
        <w:tc>
          <w:tcPr>
            <w:tcW w:w="2424" w:type="dxa"/>
          </w:tcPr>
          <w:p w:rsidR="005A0FD4" w:rsidRPr="00A11C77" w:rsidRDefault="005A0FD4" w:rsidP="00B326AA">
            <w:r>
              <w:t xml:space="preserve">Andrea </w:t>
            </w:r>
            <w:proofErr w:type="spellStart"/>
            <w:r>
              <w:t>Gierok</w:t>
            </w:r>
            <w:proofErr w:type="spellEnd"/>
          </w:p>
        </w:tc>
        <w:tc>
          <w:tcPr>
            <w:tcW w:w="4344" w:type="dxa"/>
          </w:tcPr>
          <w:p w:rsidR="005A0FD4" w:rsidRPr="00A11C77" w:rsidRDefault="005A0FD4" w:rsidP="00A11C77">
            <w:r>
              <w:t>PDFs of county and state data</w:t>
            </w:r>
          </w:p>
        </w:tc>
      </w:tr>
      <w:tr w:rsidR="00A11C77" w:rsidTr="00DF6FA4">
        <w:tc>
          <w:tcPr>
            <w:tcW w:w="2808" w:type="dxa"/>
          </w:tcPr>
          <w:p w:rsidR="00A11C77" w:rsidRPr="00A21D10" w:rsidRDefault="00A11C77" w:rsidP="00B326AA">
            <w:r w:rsidRPr="00A21D10">
              <w:t>Department of Corrections</w:t>
            </w:r>
          </w:p>
        </w:tc>
        <w:tc>
          <w:tcPr>
            <w:tcW w:w="2424" w:type="dxa"/>
          </w:tcPr>
          <w:p w:rsidR="00A11C77" w:rsidRDefault="00A11C77" w:rsidP="00B326AA"/>
        </w:tc>
        <w:tc>
          <w:tcPr>
            <w:tcW w:w="4344" w:type="dxa"/>
          </w:tcPr>
          <w:p w:rsidR="00A11C77" w:rsidRDefault="00A11C77" w:rsidP="00A11C77"/>
        </w:tc>
      </w:tr>
      <w:tr w:rsidR="005C1A84" w:rsidTr="00DF6FA4">
        <w:tc>
          <w:tcPr>
            <w:tcW w:w="2808" w:type="dxa"/>
          </w:tcPr>
          <w:p w:rsidR="005C1A84" w:rsidRPr="00A21D10" w:rsidRDefault="005C1A84" w:rsidP="00B326AA">
            <w:r w:rsidRPr="00A21D10">
              <w:t>School surveys</w:t>
            </w:r>
          </w:p>
        </w:tc>
        <w:tc>
          <w:tcPr>
            <w:tcW w:w="2424" w:type="dxa"/>
          </w:tcPr>
          <w:p w:rsidR="005C1A84" w:rsidRPr="00A11C77" w:rsidRDefault="005C1A84" w:rsidP="00AE64C4">
            <w:r>
              <w:t xml:space="preserve">Andrea </w:t>
            </w:r>
            <w:proofErr w:type="spellStart"/>
            <w:r>
              <w:t>Gierok</w:t>
            </w:r>
            <w:proofErr w:type="spellEnd"/>
          </w:p>
        </w:tc>
        <w:tc>
          <w:tcPr>
            <w:tcW w:w="4344" w:type="dxa"/>
          </w:tcPr>
          <w:p w:rsidR="005C1A84" w:rsidRPr="00A11C77" w:rsidRDefault="005C1A84" w:rsidP="00AE64C4">
            <w:r>
              <w:t>PDFs of county and state data</w:t>
            </w:r>
          </w:p>
        </w:tc>
      </w:tr>
      <w:tr w:rsidR="004D18BB" w:rsidTr="00DF6FA4">
        <w:tc>
          <w:tcPr>
            <w:tcW w:w="2808" w:type="dxa"/>
          </w:tcPr>
          <w:p w:rsidR="004D18BB" w:rsidRPr="004D18BB" w:rsidRDefault="004D18BB" w:rsidP="00B326AA">
            <w:r w:rsidRPr="004D18BB">
              <w:t>State</w:t>
            </w:r>
          </w:p>
        </w:tc>
        <w:tc>
          <w:tcPr>
            <w:tcW w:w="2424" w:type="dxa"/>
          </w:tcPr>
          <w:p w:rsidR="004D18BB" w:rsidRDefault="004D18BB" w:rsidP="00AE64C4"/>
        </w:tc>
        <w:tc>
          <w:tcPr>
            <w:tcW w:w="4344" w:type="dxa"/>
          </w:tcPr>
          <w:p w:rsidR="004D18BB" w:rsidRDefault="004D18BB" w:rsidP="00AE64C4"/>
        </w:tc>
      </w:tr>
      <w:tr w:rsidR="004D18BB" w:rsidTr="00DF6FA4">
        <w:tc>
          <w:tcPr>
            <w:tcW w:w="2808" w:type="dxa"/>
          </w:tcPr>
          <w:p w:rsidR="004D18BB" w:rsidRPr="004D18BB" w:rsidRDefault="004D18BB" w:rsidP="00B326AA">
            <w:r w:rsidRPr="004D18BB">
              <w:t>National</w:t>
            </w:r>
          </w:p>
        </w:tc>
        <w:tc>
          <w:tcPr>
            <w:tcW w:w="2424" w:type="dxa"/>
          </w:tcPr>
          <w:p w:rsidR="004D18BB" w:rsidRDefault="004D18BB" w:rsidP="00AE64C4"/>
        </w:tc>
        <w:tc>
          <w:tcPr>
            <w:tcW w:w="4344" w:type="dxa"/>
          </w:tcPr>
          <w:p w:rsidR="004D18BB" w:rsidRDefault="004D18BB" w:rsidP="00AE64C4"/>
        </w:tc>
      </w:tr>
    </w:tbl>
    <w:p w:rsidR="00A11C77" w:rsidRDefault="00A11C77" w:rsidP="00B326AA">
      <w:pPr>
        <w:spacing w:after="0"/>
      </w:pPr>
    </w:p>
    <w:p w:rsidR="00BA0DFD" w:rsidRDefault="00BA0DFD" w:rsidP="00BA0DFD">
      <w:pPr>
        <w:pStyle w:val="ListParagraph"/>
        <w:numPr>
          <w:ilvl w:val="0"/>
          <w:numId w:val="1"/>
        </w:numPr>
      </w:pPr>
      <w:r>
        <w:t>Next steps and timeline based on March deadline for grant</w:t>
      </w:r>
    </w:p>
    <w:p w:rsidR="00BA0DFD" w:rsidRDefault="00BA0DFD" w:rsidP="00BA0DFD">
      <w:pPr>
        <w:pStyle w:val="ListParagraph"/>
        <w:numPr>
          <w:ilvl w:val="0"/>
          <w:numId w:val="3"/>
        </w:numPr>
        <w:spacing w:after="0"/>
      </w:pPr>
      <w:r>
        <w:t>Review summary of data - narrow the scope. Where will money be most effective?</w:t>
      </w:r>
    </w:p>
    <w:p w:rsidR="00BA0DFD" w:rsidRDefault="00BA0DFD" w:rsidP="00BA0DFD">
      <w:pPr>
        <w:pStyle w:val="ListParagraph"/>
        <w:numPr>
          <w:ilvl w:val="1"/>
          <w:numId w:val="1"/>
        </w:numPr>
      </w:pPr>
      <w:r w:rsidRPr="0015201C">
        <w:t>Where else can we find data?</w:t>
      </w:r>
    </w:p>
    <w:p w:rsidR="00BA0DFD" w:rsidRDefault="00BA0DFD" w:rsidP="00BA0DFD">
      <w:pPr>
        <w:pStyle w:val="ListParagraph"/>
        <w:numPr>
          <w:ilvl w:val="1"/>
          <w:numId w:val="1"/>
        </w:numPr>
      </w:pPr>
      <w:r>
        <w:t>Who will be the fiscal agent?</w:t>
      </w:r>
    </w:p>
    <w:p w:rsidR="00BA0DFD" w:rsidRDefault="00BA0DFD" w:rsidP="00BA0DFD">
      <w:pPr>
        <w:pStyle w:val="ListParagraph"/>
        <w:numPr>
          <w:ilvl w:val="0"/>
          <w:numId w:val="3"/>
        </w:numPr>
        <w:spacing w:after="0"/>
      </w:pPr>
      <w:r>
        <w:t xml:space="preserve">Qualitative data – attitude and perception interviews. Key informant interviews - each coalition member will be asked to interview 3 people in their sector to discuss substance use. </w:t>
      </w:r>
    </w:p>
    <w:p w:rsidR="00BA0DFD" w:rsidRDefault="00BA0DFD" w:rsidP="00B326AA">
      <w:pPr>
        <w:spacing w:after="0"/>
      </w:pPr>
    </w:p>
    <w:p w:rsidR="004F4F64" w:rsidRPr="004F4F64" w:rsidRDefault="004F4F64" w:rsidP="004F4F64">
      <w:pPr>
        <w:spacing w:after="0"/>
        <w:rPr>
          <w:b/>
        </w:rPr>
      </w:pPr>
      <w:r w:rsidRPr="004F4F64">
        <w:rPr>
          <w:b/>
        </w:rPr>
        <w:t xml:space="preserve">Next meeting </w:t>
      </w:r>
    </w:p>
    <w:p w:rsidR="004F4F64" w:rsidRPr="00C54872" w:rsidRDefault="004F4F64" w:rsidP="00B326AA">
      <w:pPr>
        <w:spacing w:after="0"/>
      </w:pPr>
      <w:proofErr w:type="gramStart"/>
      <w:r w:rsidRPr="004F4F64">
        <w:t>December 11</w:t>
      </w:r>
      <w:r w:rsidRPr="004F4F64">
        <w:rPr>
          <w:vertAlign w:val="superscript"/>
        </w:rPr>
        <w:t>th</w:t>
      </w:r>
      <w:r w:rsidRPr="004F4F64">
        <w:t xml:space="preserve"> at 12pm at</w:t>
      </w:r>
      <w:r w:rsidR="000C1FF3">
        <w:t xml:space="preserve"> 619 Huff Street.</w:t>
      </w:r>
      <w:proofErr w:type="gramEnd"/>
      <w:r w:rsidR="000C1FF3">
        <w:t xml:space="preserve"> R</w:t>
      </w:r>
      <w:r w:rsidRPr="004F4F64">
        <w:t>eview da</w:t>
      </w:r>
      <w:r w:rsidR="000C1FF3">
        <w:t>ta</w:t>
      </w:r>
      <w:r w:rsidRPr="004F4F64">
        <w:t xml:space="preserve"> to identify </w:t>
      </w:r>
      <w:r>
        <w:t xml:space="preserve">substance abuse prevention </w:t>
      </w:r>
      <w:r w:rsidRPr="004F4F64">
        <w:t>gaps</w:t>
      </w:r>
      <w:r>
        <w:t>.</w:t>
      </w:r>
    </w:p>
    <w:sectPr w:rsidR="004F4F64" w:rsidRPr="00C54872" w:rsidSect="000C1FF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835"/>
    <w:multiLevelType w:val="hybridMultilevel"/>
    <w:tmpl w:val="BD4A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E95522"/>
    <w:multiLevelType w:val="hybridMultilevel"/>
    <w:tmpl w:val="2DB6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46D47"/>
    <w:multiLevelType w:val="hybridMultilevel"/>
    <w:tmpl w:val="EC006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9B20EF"/>
    <w:multiLevelType w:val="hybridMultilevel"/>
    <w:tmpl w:val="45F2E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6B2A1F"/>
    <w:multiLevelType w:val="hybridMultilevel"/>
    <w:tmpl w:val="41CA6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4C6A9D"/>
    <w:multiLevelType w:val="hybridMultilevel"/>
    <w:tmpl w:val="BEB0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11AE9"/>
    <w:multiLevelType w:val="hybridMultilevel"/>
    <w:tmpl w:val="3C28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12AEC"/>
    <w:multiLevelType w:val="hybridMultilevel"/>
    <w:tmpl w:val="2856B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3C"/>
    <w:rsid w:val="00000D2B"/>
    <w:rsid w:val="00027E51"/>
    <w:rsid w:val="000312D6"/>
    <w:rsid w:val="0005601E"/>
    <w:rsid w:val="000C0E41"/>
    <w:rsid w:val="000C1FF3"/>
    <w:rsid w:val="000E5A5F"/>
    <w:rsid w:val="001053CD"/>
    <w:rsid w:val="00111F68"/>
    <w:rsid w:val="00126A52"/>
    <w:rsid w:val="0015201C"/>
    <w:rsid w:val="001801C9"/>
    <w:rsid w:val="001A4068"/>
    <w:rsid w:val="001D00EA"/>
    <w:rsid w:val="002039E1"/>
    <w:rsid w:val="00245269"/>
    <w:rsid w:val="00245D5C"/>
    <w:rsid w:val="002906F5"/>
    <w:rsid w:val="00295352"/>
    <w:rsid w:val="002C0D3C"/>
    <w:rsid w:val="00336140"/>
    <w:rsid w:val="00387192"/>
    <w:rsid w:val="00435F5A"/>
    <w:rsid w:val="004867E8"/>
    <w:rsid w:val="004A4469"/>
    <w:rsid w:val="004B2425"/>
    <w:rsid w:val="004D18BB"/>
    <w:rsid w:val="004F4F64"/>
    <w:rsid w:val="005772E5"/>
    <w:rsid w:val="005A0FD4"/>
    <w:rsid w:val="005C1A84"/>
    <w:rsid w:val="00615B0F"/>
    <w:rsid w:val="006701A3"/>
    <w:rsid w:val="00696482"/>
    <w:rsid w:val="006C0D11"/>
    <w:rsid w:val="006F2E05"/>
    <w:rsid w:val="00754D7D"/>
    <w:rsid w:val="00776C8F"/>
    <w:rsid w:val="007911F4"/>
    <w:rsid w:val="007F32AF"/>
    <w:rsid w:val="00854D0A"/>
    <w:rsid w:val="008976BA"/>
    <w:rsid w:val="008D482E"/>
    <w:rsid w:val="008F6CCB"/>
    <w:rsid w:val="009C381A"/>
    <w:rsid w:val="00A11C77"/>
    <w:rsid w:val="00A21D10"/>
    <w:rsid w:val="00A40D9B"/>
    <w:rsid w:val="00A46311"/>
    <w:rsid w:val="00A6076C"/>
    <w:rsid w:val="00AB6A0E"/>
    <w:rsid w:val="00B13164"/>
    <w:rsid w:val="00B326AA"/>
    <w:rsid w:val="00B366E8"/>
    <w:rsid w:val="00B46527"/>
    <w:rsid w:val="00BA0DFD"/>
    <w:rsid w:val="00C54872"/>
    <w:rsid w:val="00C74323"/>
    <w:rsid w:val="00C809CD"/>
    <w:rsid w:val="00CD259B"/>
    <w:rsid w:val="00CF1694"/>
    <w:rsid w:val="00CF20D8"/>
    <w:rsid w:val="00D20794"/>
    <w:rsid w:val="00D25A51"/>
    <w:rsid w:val="00D419FE"/>
    <w:rsid w:val="00D62F3E"/>
    <w:rsid w:val="00D92E25"/>
    <w:rsid w:val="00DF2FC1"/>
    <w:rsid w:val="00DF6FA4"/>
    <w:rsid w:val="00E06551"/>
    <w:rsid w:val="00E0693F"/>
    <w:rsid w:val="00E32315"/>
    <w:rsid w:val="00E51085"/>
    <w:rsid w:val="00E54741"/>
    <w:rsid w:val="00F35A39"/>
    <w:rsid w:val="00F8629A"/>
    <w:rsid w:val="00FB30F6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6AA"/>
    <w:rPr>
      <w:color w:val="0000FF"/>
      <w:u w:val="single"/>
    </w:rPr>
  </w:style>
  <w:style w:type="table" w:styleId="TableGrid">
    <w:name w:val="Table Grid"/>
    <w:basedOn w:val="TableNormal"/>
    <w:uiPriority w:val="59"/>
    <w:rsid w:val="00A1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6AA"/>
    <w:rPr>
      <w:color w:val="0000FF"/>
      <w:u w:val="single"/>
    </w:rPr>
  </w:style>
  <w:style w:type="table" w:styleId="TableGrid">
    <w:name w:val="Table Grid"/>
    <w:basedOn w:val="TableNormal"/>
    <w:uiPriority w:val="59"/>
    <w:rsid w:val="00A1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Health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Sadowski, Stacey</dc:creator>
  <cp:lastModifiedBy>Quick, Janneke</cp:lastModifiedBy>
  <cp:revision>64</cp:revision>
  <dcterms:created xsi:type="dcterms:W3CDTF">2012-11-19T23:04:00Z</dcterms:created>
  <dcterms:modified xsi:type="dcterms:W3CDTF">2014-01-15T20:52:00Z</dcterms:modified>
</cp:coreProperties>
</file>